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8C" w:rsidRPr="00052385" w:rsidRDefault="003C6A8C" w:rsidP="003C6A8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52385">
        <w:rPr>
          <w:rFonts w:ascii="Arial" w:hAnsi="Arial" w:cs="Arial"/>
          <w:b/>
          <w:sz w:val="32"/>
          <w:szCs w:val="32"/>
        </w:rPr>
        <w:t>.02 Website Components Notes</w:t>
      </w:r>
      <w:r w:rsidRPr="00052385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0C63F1" w:rsidRDefault="003C6A8C" w:rsidP="003C6A8C">
      <w:r w:rsidRPr="00D66319">
        <w:rPr>
          <w:rFonts w:ascii="Arial" w:hAnsi="Arial" w:cs="Arial"/>
          <w:b/>
          <w:bCs/>
        </w:rPr>
      </w:r>
      <w:r w:rsidRPr="00D66319">
        <w:rPr>
          <w:rFonts w:ascii="Arial" w:hAnsi="Arial" w:cs="Arial"/>
          <w:b/>
          <w:bCs/>
        </w:rPr>
        <w:pict>
          <v:group id="_x0000_s1026" editas="canvas" style="width:486pt;height:611.25pt;mso-position-horizontal-relative:char;mso-position-vertical-relative:line" coordorigin="1440,2084" coordsize="9720,122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40;top:2084;width:9720;height:12225" o:preferrelative="f">
              <v:fill o:detectmouseclick="t"/>
              <v:path o:extrusionok="t" o:connecttype="none"/>
            </v:shap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28" type="#_x0000_t10" style="position:absolute;left:2880;top:2736;width:6840;height:1304" strokecolor="green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706;top:3063;width:5278;height:651" filled="f" stroked="f">
              <v:textbox style="mso-next-textbox:#_x0000_s1029">
                <w:txbxContent>
                  <w:p w:rsidR="003C6A8C" w:rsidRPr="00052385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8000"/>
                        <w:sz w:val="40"/>
                        <w:szCs w:val="40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8000"/>
                        <w:sz w:val="40"/>
                        <w:szCs w:val="40"/>
                      </w:rPr>
                      <w:t>Website Components</w:t>
                    </w:r>
                  </w:p>
                </w:txbxContent>
              </v:textbox>
            </v:shape>
            <v:rect id="_x0000_s1030" style="position:absolute;left:1800;top:4692;width:4440;height:9291" strokecolor="blue" strokeweight="1.5pt"/>
            <v:rect id="_x0000_s1031" style="position:absolute;left:6480;top:4692;width:4440;height:9291" strokecolor="blue" strokeweight="1.5pt"/>
            <v:group id="_x0000_s1032" style="position:absolute;left:6720;top:10886;width:3840;height:1349" coordorigin="6720,4810" coordsize="3840,1349">
              <v:shape id="_x0000_s1033" type="#_x0000_t202" style="position:absolute;left:6840;top:4810;width:3480;height:489" filled="f" stroked="f">
                <v:textbox style="mso-next-textbox:#_x0000_s1033">
                  <w:txbxContent>
                    <w:p w:rsidR="003C6A8C" w:rsidRDefault="003C6A8C" w:rsidP="003C6A8C">
                      <w:pPr>
                        <w:jc w:val="center"/>
                        <w:rPr>
                          <w:rFonts w:cs="Arial"/>
                          <w:b/>
                          <w:color w:val="0000FF"/>
                          <w:bdr w:val="single" w:sz="12" w:space="0" w:color="0000FF" w:frame="1"/>
                        </w:rPr>
                      </w:pPr>
                      <w:r w:rsidRPr="00052385">
                        <w:rPr>
                          <w:rFonts w:ascii="Arial" w:hAnsi="Arial" w:cs="Arial"/>
                          <w:b/>
                          <w:color w:val="0000FF"/>
                          <w:bdr w:val="single" w:sz="12" w:space="0" w:color="0000FF" w:frame="1"/>
                        </w:rPr>
                        <w:t>Splash Page</w:t>
                      </w:r>
                    </w:p>
                  </w:txbxContent>
                </v:textbox>
              </v:shape>
              <v:shape id="_x0000_s1034" type="#_x0000_t202" style="position:absolute;left:6720;top:5329;width:3840;height:830" filled="f" stroked="f">
                <v:textbox style="mso-next-textbox:#_x0000_s1034">
                  <w:txbxContent>
                    <w:p w:rsidR="003C6A8C" w:rsidRDefault="003C6A8C" w:rsidP="003C6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 </w:t>
                      </w:r>
                    </w:p>
                    <w:p w:rsidR="003C6A8C" w:rsidRDefault="003C6A8C" w:rsidP="003C6A8C">
                      <w:pPr>
                        <w:rPr>
                          <w:rFonts w:cs="Arial"/>
                        </w:rPr>
                      </w:pPr>
                    </w:p>
                    <w:p w:rsidR="003C6A8C" w:rsidRDefault="003C6A8C" w:rsidP="003C6A8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v:group>
            <v:shape id="_x0000_s1035" type="#_x0000_t202" style="position:absolute;left:6840;top:4855;width:3720;height:489" filled="f" stroked="f">
              <v:textbox style="mso-next-textbox:#_x0000_s1035">
                <w:txbxContent>
                  <w:p w:rsidR="003C6A8C" w:rsidRPr="00052385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Navigational Links or Menus</w:t>
                    </w:r>
                  </w:p>
                </w:txbxContent>
              </v:textbox>
            </v:shape>
            <v:shape id="_x0000_s1036" type="#_x0000_t202" style="position:absolute;left:6720;top:5344;width:3840;height:978" filled="f" stroked="f">
              <v:textbox style="mso-next-textbox:#_x0000_s1036">
                <w:txbxContent>
                  <w:p w:rsidR="003C6A8C" w:rsidRDefault="003C6A8C" w:rsidP="003C6A8C">
                    <w:pPr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 xml:space="preserve"> </w:t>
                    </w:r>
                  </w:p>
                </w:txbxContent>
              </v:textbox>
            </v:shape>
            <v:group id="_x0000_s1037" style="position:absolute;left:6720;top:6485;width:3840;height:1304" coordorigin="6840,9582" coordsize="3840,1304">
              <v:shape id="_x0000_s1038" type="#_x0000_t202" style="position:absolute;left:6960;top:9582;width:3480;height:489" filled="f" stroked="f">
                <v:textbox style="mso-next-textbox:#_x0000_s1038">
                  <w:txbxContent>
                    <w:p w:rsidR="003C6A8C" w:rsidRPr="00052385" w:rsidRDefault="003C6A8C" w:rsidP="003C6A8C">
                      <w:pPr>
                        <w:jc w:val="center"/>
                        <w:rPr>
                          <w:rFonts w:ascii="Arial" w:hAnsi="Arial" w:cs="Arial"/>
                          <w:b/>
                          <w:color w:val="0000FF"/>
                          <w:bdr w:val="single" w:sz="12" w:space="0" w:color="0000FF" w:frame="1"/>
                        </w:rPr>
                      </w:pPr>
                      <w:r w:rsidRPr="00052385">
                        <w:rPr>
                          <w:rFonts w:ascii="Arial" w:hAnsi="Arial" w:cs="Arial"/>
                          <w:b/>
                          <w:color w:val="0000FF"/>
                          <w:bdr w:val="single" w:sz="12" w:space="0" w:color="0000FF" w:frame="1"/>
                        </w:rPr>
                        <w:t>About Us Page</w:t>
                      </w:r>
                    </w:p>
                  </w:txbxContent>
                </v:textbox>
              </v:shape>
              <v:shape id="_x0000_s1039" type="#_x0000_t202" style="position:absolute;left:6840;top:10071;width:3840;height:815" filled="f" stroked="f">
                <v:textbox style="mso-next-textbox:#_x0000_s1039">
                  <w:txbxContent>
                    <w:p w:rsidR="003C6A8C" w:rsidRDefault="003C6A8C" w:rsidP="003C6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 </w:t>
                      </w:r>
                    </w:p>
                    <w:p w:rsidR="003C6A8C" w:rsidRDefault="003C6A8C" w:rsidP="003C6A8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v:group>
            <v:shape id="_x0000_s1040" type="#_x0000_t202" style="position:absolute;left:6840;top:7789;width:3480;height:489" filled="f" stroked="f">
              <v:textbox style="mso-next-textbox:#_x0000_s1040">
                <w:txbxContent>
                  <w:p w:rsidR="003C6A8C" w:rsidRPr="00577548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</w:pPr>
                    <w:r w:rsidRPr="00577548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Contact Us Page</w:t>
                    </w:r>
                  </w:p>
                </w:txbxContent>
              </v:textbox>
            </v:shape>
            <v:shape id="_x0000_s1041" type="#_x0000_t202" style="position:absolute;left:6840;top:8278;width:3840;height:1141" filled="f" stroked="f">
              <v:textbox style="mso-next-textbox:#_x0000_s1041">
                <w:txbxContent>
                  <w:p w:rsidR="003C6A8C" w:rsidRDefault="003C6A8C" w:rsidP="003C6A8C">
                    <w:pPr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 xml:space="preserve"> </w:t>
                    </w:r>
                  </w:p>
                  <w:p w:rsidR="003C6A8C" w:rsidRDefault="003C6A8C" w:rsidP="003C6A8C">
                    <w:pPr>
                      <w:rPr>
                        <w:sz w:val="22"/>
                      </w:rPr>
                    </w:pPr>
                  </w:p>
                </w:txbxContent>
              </v:textbox>
            </v:shape>
            <v:group id="_x0000_s1042" style="position:absolute;left:6720;top:9419;width:3840;height:1304" coordorigin="6840,9582" coordsize="3840,1304">
              <v:shape id="_x0000_s1043" type="#_x0000_t202" style="position:absolute;left:6960;top:9582;width:3480;height:489" filled="f" stroked="f">
                <v:textbox style="mso-next-textbox:#_x0000_s1043">
                  <w:txbxContent>
                    <w:p w:rsidR="003C6A8C" w:rsidRDefault="003C6A8C" w:rsidP="003C6A8C">
                      <w:pPr>
                        <w:jc w:val="center"/>
                        <w:rPr>
                          <w:rFonts w:cs="Arial"/>
                          <w:b/>
                          <w:color w:val="0000FF"/>
                          <w:bdr w:val="single" w:sz="12" w:space="0" w:color="0000FF" w:frame="1"/>
                        </w:rPr>
                      </w:pPr>
                      <w:r w:rsidRPr="00052385">
                        <w:rPr>
                          <w:rFonts w:ascii="Arial" w:hAnsi="Arial" w:cs="Arial"/>
                          <w:b/>
                          <w:color w:val="0000FF"/>
                          <w:bdr w:val="single" w:sz="12" w:space="0" w:color="0000FF" w:frame="1"/>
                        </w:rPr>
                        <w:t>Privacy</w:t>
                      </w:r>
                      <w:r>
                        <w:rPr>
                          <w:rFonts w:cs="Arial"/>
                          <w:b/>
                          <w:color w:val="0000FF"/>
                          <w:bdr w:val="single" w:sz="12" w:space="0" w:color="0000FF" w:frame="1"/>
                        </w:rPr>
                        <w:t xml:space="preserve"> </w:t>
                      </w:r>
                      <w:r w:rsidRPr="00052385">
                        <w:rPr>
                          <w:rFonts w:ascii="Arial" w:hAnsi="Arial" w:cs="Arial"/>
                          <w:b/>
                          <w:color w:val="0000FF"/>
                          <w:bdr w:val="single" w:sz="12" w:space="0" w:color="0000FF" w:frame="1"/>
                        </w:rPr>
                        <w:t>Policy Page</w:t>
                      </w:r>
                    </w:p>
                  </w:txbxContent>
                </v:textbox>
              </v:shape>
              <v:shape id="_x0000_s1044" type="#_x0000_t202" style="position:absolute;left:6840;top:10071;width:3840;height:815" filled="f" stroked="f">
                <v:textbox style="mso-next-textbox:#_x0000_s1044">
                  <w:txbxContent>
                    <w:p w:rsidR="003C6A8C" w:rsidRDefault="003C6A8C" w:rsidP="003C6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 </w:t>
                      </w:r>
                    </w:p>
                    <w:p w:rsidR="003C6A8C" w:rsidRDefault="003C6A8C" w:rsidP="003C6A8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v:group>
            <v:shape id="_x0000_s1045" type="#_x0000_t202" style="position:absolute;left:6840;top:12190;width:3480;height:489" filled="f" stroked="f">
              <v:textbox style="mso-next-textbox:#_x0000_s1045">
                <w:txbxContent>
                  <w:p w:rsidR="003C6A8C" w:rsidRPr="00052385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Site Map</w:t>
                    </w:r>
                  </w:p>
                </w:txbxContent>
              </v:textbox>
            </v:shape>
            <v:shape id="_x0000_s1046" type="#_x0000_t202" style="position:absolute;left:6720;top:12709;width:3840;height:1111" filled="f" stroked="f">
              <v:textbox style="mso-next-textbox:#_x0000_s1046">
                <w:txbxContent>
                  <w:p w:rsidR="003C6A8C" w:rsidRDefault="003C6A8C" w:rsidP="003C6A8C">
                    <w:pPr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 xml:space="preserve"> </w:t>
                    </w:r>
                  </w:p>
                  <w:p w:rsidR="003C6A8C" w:rsidRDefault="003C6A8C" w:rsidP="003C6A8C">
                    <w:pPr>
                      <w:rPr>
                        <w:rFonts w:cs="Arial"/>
                      </w:rPr>
                    </w:pPr>
                  </w:p>
                  <w:p w:rsidR="003C6A8C" w:rsidRDefault="003C6A8C" w:rsidP="003C6A8C">
                    <w:pPr>
                      <w:rPr>
                        <w:rFonts w:cs="Arial"/>
                      </w:rPr>
                    </w:pPr>
                  </w:p>
                </w:txbxContent>
              </v:textbox>
            </v:shape>
            <v:shape id="_x0000_s1047" type="#_x0000_t202" style="position:absolute;left:2160;top:9582;width:3480;height:489" filled="f" stroked="f">
              <v:textbox style="mso-next-textbox:#_x0000_s1047">
                <w:txbxContent>
                  <w:p w:rsidR="003C6A8C" w:rsidRPr="00052385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Home</w:t>
                    </w:r>
                    <w:r>
                      <w:rPr>
                        <w:rFonts w:cs="Arial"/>
                        <w:b/>
                        <w:color w:val="0000FF"/>
                        <w:bdr w:val="single" w:sz="12" w:space="0" w:color="0000FF" w:frame="1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Page (Index Page)</w:t>
                    </w:r>
                  </w:p>
                </w:txbxContent>
              </v:textbox>
            </v:shape>
            <v:shape id="_x0000_s1048" type="#_x0000_t202" style="position:absolute;left:2040;top:10071;width:3840;height:3586" filled="f" stroked="f">
              <v:textbox style="mso-next-textbox:#_x0000_s1048">
                <w:txbxContent>
                  <w:p w:rsidR="003C6A8C" w:rsidRPr="00052385" w:rsidRDefault="003C6A8C" w:rsidP="003C6A8C">
                    <w:pPr>
                      <w:rPr>
                        <w:rFonts w:ascii="Arial" w:hAnsi="Arial" w:cs="Arial"/>
                        <w:b/>
                        <w:color w:val="0000FF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</w:rPr>
                      <w:t>Uses</w:t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</w:rPr>
                      <w:t>Should be Named</w:t>
                    </w:r>
                  </w:p>
                  <w:p w:rsidR="003C6A8C" w:rsidRDefault="003C6A8C" w:rsidP="003C6A8C">
                    <w:pPr>
                      <w:numPr>
                        <w:ilvl w:val="0"/>
                        <w:numId w:val="1"/>
                      </w:numPr>
                    </w:pPr>
                    <w:r>
                      <w:t xml:space="preserve"> </w:t>
                    </w:r>
                  </w:p>
                  <w:p w:rsidR="003C6A8C" w:rsidRDefault="003C6A8C" w:rsidP="003C6A8C"/>
                </w:txbxContent>
              </v:textbox>
            </v:shape>
            <v:shape id="_x0000_s1049" type="#_x0000_t202" style="position:absolute;left:2280;top:4759;width:3480;height:489" filled="f" stroked="f">
              <v:textbox style="mso-next-textbox:#_x0000_s1049">
                <w:txbxContent>
                  <w:p w:rsidR="003C6A8C" w:rsidRPr="00052385" w:rsidRDefault="003C6A8C" w:rsidP="003C6A8C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  <w:bdr w:val="single" w:sz="12" w:space="0" w:color="0000FF" w:frame="1"/>
                      </w:rPr>
                      <w:t>Website Components</w:t>
                    </w:r>
                  </w:p>
                </w:txbxContent>
              </v:textbox>
            </v:shape>
            <v:shape id="_x0000_s1050" type="#_x0000_t202" style="position:absolute;left:2130;top:5374;width:3840;height:4171" filled="f" stroked="f">
              <v:textbox style="mso-next-textbox:#_x0000_s1050">
                <w:txbxContent>
                  <w:p w:rsidR="003C6A8C" w:rsidRPr="00052385" w:rsidRDefault="003C6A8C" w:rsidP="003C6A8C">
                    <w:pPr>
                      <w:rPr>
                        <w:rFonts w:ascii="Arial" w:hAnsi="Arial" w:cs="Arial"/>
                        <w:b/>
                        <w:color w:val="0000FF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</w:rPr>
                      <w:t>Must Contain</w:t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</w:rPr>
                      <w:t>Should Contain</w:t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</w:rPr>
                    </w:pPr>
                  </w:p>
                  <w:p w:rsidR="003C6A8C" w:rsidRPr="00052385" w:rsidRDefault="003C6A8C" w:rsidP="003C6A8C">
                    <w:p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  <w:b/>
                        <w:color w:val="0000FF"/>
                      </w:rPr>
                      <w:t>May Contain</w:t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  <w:r w:rsidRPr="00052385">
                      <w:rPr>
                        <w:rFonts w:ascii="Arial" w:hAnsi="Arial" w:cs="Arial"/>
                      </w:rPr>
                      <w:br/>
                    </w:r>
                  </w:p>
                  <w:p w:rsidR="003C6A8C" w:rsidRPr="00052385" w:rsidRDefault="003C6A8C" w:rsidP="003C6A8C">
                    <w:pPr>
                      <w:numPr>
                        <w:ilvl w:val="0"/>
                        <w:numId w:val="1"/>
                      </w:numPr>
                      <w:rPr>
                        <w:rFonts w:ascii="Arial" w:hAnsi="Arial" w:cs="Arial"/>
                      </w:rPr>
                    </w:pPr>
                    <w:r w:rsidRPr="00052385">
                      <w:rPr>
                        <w:rFonts w:ascii="Arial" w:hAnsi="Arial" w:cs="Arial"/>
                      </w:rPr>
                      <w:t xml:space="preserve"> </w:t>
                    </w:r>
                  </w:p>
                  <w:p w:rsidR="003C6A8C" w:rsidRDefault="003C6A8C" w:rsidP="003C6A8C"/>
                  <w:p w:rsidR="003C6A8C" w:rsidRDefault="003C6A8C" w:rsidP="003C6A8C"/>
                </w:txbxContent>
              </v:textbox>
            </v:shape>
            <w10:wrap type="none"/>
            <w10:anchorlock/>
          </v:group>
        </w:pict>
      </w:r>
    </w:p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642BA"/>
    <w:multiLevelType w:val="hybridMultilevel"/>
    <w:tmpl w:val="EC96FD5A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2017F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00FF"/>
        <w:sz w:val="48"/>
        <w:szCs w:val="48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6A8C"/>
    <w:rsid w:val="003C6A8C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>NHCS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2011-12-05T18:16:00Z</dcterms:created>
  <dcterms:modified xsi:type="dcterms:W3CDTF">2011-12-05T18:16:00Z</dcterms:modified>
</cp:coreProperties>
</file>